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7" w:rsidRPr="005F3EEE" w:rsidRDefault="00340E67" w:rsidP="00340E67">
      <w:pPr>
        <w:jc w:val="center"/>
        <w:rPr>
          <w:rFonts w:ascii="微軟正黑體" w:eastAsia="微軟正黑體" w:hAnsi="微軟正黑體" w:cs="Times New Roman"/>
          <w:sz w:val="48"/>
          <w:szCs w:val="48"/>
        </w:rPr>
      </w:pPr>
      <w:r w:rsidRPr="005F3EEE">
        <w:rPr>
          <w:rFonts w:ascii="微軟正黑體" w:eastAsia="微軟正黑體" w:hAnsi="微軟正黑體" w:cs="Times New Roman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421AAC8" wp14:editId="3AA18FED">
            <wp:simplePos x="0" y="0"/>
            <wp:positionH relativeFrom="column">
              <wp:posOffset>3248025</wp:posOffset>
            </wp:positionH>
            <wp:positionV relativeFrom="paragraph">
              <wp:posOffset>533400</wp:posOffset>
            </wp:positionV>
            <wp:extent cx="2055495" cy="2274570"/>
            <wp:effectExtent l="0" t="0" r="0" b="0"/>
            <wp:wrapTight wrapText="bothSides">
              <wp:wrapPolygon edited="0">
                <wp:start x="18217" y="1990"/>
                <wp:lineTo x="8808" y="3075"/>
                <wp:lineTo x="7607" y="5065"/>
                <wp:lineTo x="8408" y="5246"/>
                <wp:lineTo x="6206" y="6151"/>
                <wp:lineTo x="601" y="8683"/>
                <wp:lineTo x="0" y="9769"/>
                <wp:lineTo x="0" y="11035"/>
                <wp:lineTo x="1001" y="13930"/>
                <wp:lineTo x="1001" y="14291"/>
                <wp:lineTo x="3003" y="16281"/>
                <wp:lineTo x="3403" y="16643"/>
                <wp:lineTo x="11411" y="16643"/>
                <wp:lineTo x="20619" y="15558"/>
                <wp:lineTo x="21220" y="15196"/>
                <wp:lineTo x="20019" y="13930"/>
                <wp:lineTo x="21220" y="11035"/>
                <wp:lineTo x="19418" y="8141"/>
                <wp:lineTo x="21019" y="5246"/>
                <wp:lineTo x="20219" y="3618"/>
                <wp:lineTo x="19218" y="1990"/>
                <wp:lineTo x="18217" y="199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插圖 (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EE">
        <w:rPr>
          <w:rFonts w:ascii="微軟正黑體" w:eastAsia="微軟正黑體" w:hAnsi="微軟正黑體" w:cs="Times New Roman" w:hint="eastAsia"/>
          <w:b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遠距修習通識課，方便自在又快樂</w:t>
      </w:r>
    </w:p>
    <w:p w:rsidR="00340E67" w:rsidRPr="005F3EEE" w:rsidRDefault="00340E67" w:rsidP="006676D5">
      <w:pPr>
        <w:spacing w:beforeLines="100" w:before="360"/>
        <w:ind w:leftChars="200" w:left="48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5F3EEE">
        <w:rPr>
          <w:rFonts w:ascii="Times New Roman" w:eastAsia="標楷體" w:hAnsi="Times New Roman" w:cs="Times New Roman"/>
          <w:b/>
          <w:sz w:val="52"/>
          <w:szCs w:val="52"/>
          <w:u w:val="double"/>
        </w:rPr>
        <w:t>1</w:t>
      </w:r>
      <w:r w:rsidR="002E0C00" w:rsidRPr="005F3EEE">
        <w:rPr>
          <w:rFonts w:ascii="Times New Roman" w:eastAsia="標楷體" w:hAnsi="Times New Roman" w:cs="Times New Roman"/>
          <w:b/>
          <w:sz w:val="52"/>
          <w:szCs w:val="52"/>
          <w:u w:val="double"/>
        </w:rPr>
        <w:t>1</w:t>
      </w:r>
      <w:r w:rsidR="000F1192">
        <w:rPr>
          <w:rFonts w:ascii="Times New Roman" w:eastAsia="標楷體" w:hAnsi="Times New Roman" w:cs="Times New Roman" w:hint="eastAsia"/>
          <w:b/>
          <w:sz w:val="52"/>
          <w:szCs w:val="52"/>
          <w:u w:val="double"/>
        </w:rPr>
        <w:t>2</w:t>
      </w:r>
      <w:r w:rsidR="00475907" w:rsidRPr="005F3EEE">
        <w:rPr>
          <w:rFonts w:ascii="Times New Roman" w:eastAsia="標楷體" w:hAnsi="Times New Roman" w:cs="Times New Roman"/>
          <w:b/>
          <w:sz w:val="52"/>
          <w:szCs w:val="52"/>
          <w:u w:val="double"/>
          <w:lang w:eastAsia="zh-HK"/>
        </w:rPr>
        <w:t>上</w:t>
      </w:r>
      <w:r w:rsidR="002955BE" w:rsidRPr="005F3EE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5F3EEE">
        <w:rPr>
          <w:rFonts w:ascii="Times New Roman" w:eastAsia="標楷體" w:hAnsi="Times New Roman" w:cs="Times New Roman"/>
          <w:b/>
          <w:sz w:val="52"/>
          <w:szCs w:val="52"/>
        </w:rPr>
        <w:t>視訊通識課程，等您來報名！</w:t>
      </w:r>
    </w:p>
    <w:p w:rsidR="008861B3" w:rsidRPr="000C0EEB" w:rsidRDefault="008861B3">
      <w:pPr>
        <w:rPr>
          <w:rFonts w:ascii="Times New Roman" w:eastAsia="標楷體" w:hAnsi="Times New Roman" w:cs="Times New Roman"/>
        </w:rPr>
      </w:pPr>
    </w:p>
    <w:p w:rsidR="006676D5" w:rsidRDefault="00631418" w:rsidP="006630EA">
      <w:pPr>
        <w:spacing w:beforeLines="100" w:before="360" w:afterLines="50" w:after="180" w:line="400" w:lineRule="exact"/>
        <w:ind w:leftChars="-59" w:left="-142" w:rightChars="-82" w:right="-197"/>
        <w:jc w:val="both"/>
        <w:rPr>
          <w:rFonts w:ascii="Times New Roman" w:eastAsia="標楷體" w:hAnsi="Times New Roman" w:cs="Times New Roman"/>
          <w:sz w:val="28"/>
        </w:rPr>
      </w:pPr>
      <w:r w:rsidRPr="00050BCA">
        <w:rPr>
          <w:rFonts w:ascii="Times New Roman" w:eastAsia="標楷體" w:hAnsi="Times New Roman" w:cs="Times New Roman" w:hint="eastAsia"/>
          <w:sz w:val="28"/>
        </w:rPr>
        <w:t>本校</w:t>
      </w:r>
      <w:r w:rsidRPr="008B6199">
        <w:rPr>
          <w:rFonts w:ascii="Times New Roman" w:eastAsia="標楷體" w:hAnsi="Times New Roman" w:cs="Times New Roman" w:hint="eastAsia"/>
          <w:sz w:val="28"/>
        </w:rPr>
        <w:t>與國立臺灣海洋大學合作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，讓</w:t>
      </w:r>
      <w:r w:rsidR="00796B3F">
        <w:rPr>
          <w:rFonts w:ascii="Times New Roman" w:eastAsia="標楷體" w:hAnsi="Times New Roman" w:cs="Times New Roman" w:hint="eastAsia"/>
          <w:sz w:val="28"/>
          <w:lang w:eastAsia="zh-HK"/>
        </w:rPr>
        <w:t>銘傳</w:t>
      </w:r>
      <w:r w:rsidR="00244A72" w:rsidRPr="008B6199">
        <w:rPr>
          <w:rFonts w:ascii="Times New Roman" w:eastAsia="標楷體" w:hAnsi="Times New Roman" w:cs="Times New Roman" w:hint="eastAsia"/>
          <w:sz w:val="28"/>
        </w:rPr>
        <w:t>同學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可以</w:t>
      </w:r>
      <w:r w:rsidR="003040C2">
        <w:rPr>
          <w:rFonts w:ascii="Times New Roman" w:eastAsia="標楷體" w:hAnsi="Times New Roman" w:cs="Times New Roman" w:hint="eastAsia"/>
          <w:sz w:val="28"/>
          <w:lang w:eastAsia="zh-HK"/>
        </w:rPr>
        <w:t>跨校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選修</w:t>
      </w:r>
      <w:r w:rsidR="00D5387F" w:rsidRPr="008B6199">
        <w:rPr>
          <w:rFonts w:ascii="Times New Roman" w:eastAsia="標楷體" w:hAnsi="Times New Roman" w:cs="Times New Roman" w:hint="eastAsia"/>
          <w:sz w:val="28"/>
        </w:rPr>
        <w:t>臺灣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海洋大學開設的「卓越大師講座」通識課程。同學們只</w:t>
      </w:r>
      <w:r w:rsidR="004F0E20" w:rsidRPr="008B6199">
        <w:rPr>
          <w:rFonts w:ascii="Times New Roman" w:eastAsia="標楷體" w:hAnsi="Times New Roman" w:cs="Times New Roman" w:hint="eastAsia"/>
          <w:sz w:val="28"/>
        </w:rPr>
        <w:t>要在本校選課，在</w:t>
      </w:r>
      <w:r w:rsidR="007A373E">
        <w:rPr>
          <w:rFonts w:ascii="Times New Roman" w:eastAsia="標楷體" w:hAnsi="Times New Roman" w:cs="Times New Roman" w:hint="eastAsia"/>
          <w:sz w:val="28"/>
          <w:lang w:eastAsia="zh-HK"/>
        </w:rPr>
        <w:t>校內</w:t>
      </w:r>
      <w:r w:rsidR="004F0E20" w:rsidRPr="008B6199">
        <w:rPr>
          <w:rFonts w:ascii="Times New Roman" w:eastAsia="標楷體" w:hAnsi="Times New Roman" w:cs="Times New Roman" w:hint="eastAsia"/>
          <w:sz w:val="28"/>
        </w:rPr>
        <w:t>以觀看視訊影像的方式上課，依照規定</w:t>
      </w:r>
      <w:r w:rsidR="0028429E">
        <w:rPr>
          <w:rFonts w:ascii="Times New Roman" w:eastAsia="標楷體" w:hAnsi="Times New Roman" w:cs="Times New Roman" w:hint="eastAsia"/>
          <w:sz w:val="28"/>
          <w:lang w:eastAsia="zh-HK"/>
        </w:rPr>
        <w:t>準時出席課堂活動</w:t>
      </w:r>
      <w:r w:rsidR="0028429E">
        <w:rPr>
          <w:rFonts w:ascii="Times New Roman" w:eastAsia="標楷體" w:hAnsi="Times New Roman" w:cs="Times New Roman" w:hint="eastAsia"/>
          <w:sz w:val="28"/>
        </w:rPr>
        <w:t>、</w:t>
      </w:r>
      <w:r w:rsidR="004F0E20" w:rsidRPr="008B6199">
        <w:rPr>
          <w:rFonts w:ascii="Times New Roman" w:eastAsia="標楷體" w:hAnsi="Times New Roman" w:cs="Times New Roman" w:hint="eastAsia"/>
          <w:sz w:val="28"/>
        </w:rPr>
        <w:t>繳交作業和</w:t>
      </w:r>
      <w:r w:rsidR="00B90F4A" w:rsidRPr="008B6199">
        <w:rPr>
          <w:rFonts w:ascii="Times New Roman" w:eastAsia="標楷體" w:hAnsi="Times New Roman" w:cs="Times New Roman" w:hint="eastAsia"/>
          <w:sz w:val="28"/>
        </w:rPr>
        <w:t>參與</w:t>
      </w:r>
      <w:r w:rsidR="004F0E20" w:rsidRPr="008B6199">
        <w:rPr>
          <w:rFonts w:ascii="Times New Roman" w:eastAsia="標楷體" w:hAnsi="Times New Roman" w:cs="Times New Roman" w:hint="eastAsia"/>
          <w:sz w:val="28"/>
        </w:rPr>
        <w:t>考試，修業完成即可取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得</w:t>
      </w:r>
      <w:r w:rsidR="004F0E20" w:rsidRPr="008B6199">
        <w:rPr>
          <w:rFonts w:ascii="Times New Roman" w:eastAsia="標楷體" w:hAnsi="Times New Roman" w:cs="Times New Roman" w:hint="eastAsia"/>
          <w:sz w:val="28"/>
        </w:rPr>
        <w:t>本校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2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學分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，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社會領域「民主與法治」</w:t>
      </w:r>
      <w:r w:rsidR="004F0E20" w:rsidRPr="008B6199">
        <w:rPr>
          <w:rFonts w:ascii="Times New Roman" w:eastAsia="標楷體" w:hAnsi="Times New Roman" w:cs="Times New Roman" w:hint="eastAsia"/>
          <w:sz w:val="28"/>
        </w:rPr>
        <w:t>通識</w:t>
      </w:r>
      <w:r w:rsidR="00050BCA" w:rsidRPr="008B6199">
        <w:rPr>
          <w:rFonts w:ascii="Times New Roman" w:eastAsia="標楷體" w:hAnsi="Times New Roman" w:cs="Times New Roman" w:hint="eastAsia"/>
          <w:sz w:val="28"/>
        </w:rPr>
        <w:t>課程的學分抵免</w:t>
      </w:r>
      <w:r w:rsidR="00E70B3D">
        <w:rPr>
          <w:rFonts w:ascii="Times New Roman" w:eastAsia="標楷體" w:hAnsi="Times New Roman" w:cs="Times New Roman" w:hint="eastAsia"/>
          <w:sz w:val="28"/>
        </w:rPr>
        <w:t>，</w:t>
      </w:r>
      <w:r w:rsidR="004F0E20" w:rsidRPr="008B6199">
        <w:rPr>
          <w:rFonts w:ascii="Times New Roman" w:eastAsia="標楷體" w:hAnsi="Times New Roman" w:cs="Times New Roman" w:hint="eastAsia"/>
          <w:sz w:val="28"/>
        </w:rPr>
        <w:t>而且免收學分費！</w:t>
      </w:r>
    </w:p>
    <w:p w:rsidR="00050BCA" w:rsidRDefault="00050BCA" w:rsidP="00A84731">
      <w:pPr>
        <w:spacing w:afterLines="50" w:after="180" w:line="400" w:lineRule="exact"/>
        <w:ind w:leftChars="-59" w:left="-142" w:rightChars="-82" w:right="-197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</w:t>
      </w:r>
      <w:r w:rsidR="00B64C9F">
        <w:rPr>
          <w:rFonts w:ascii="Times New Roman" w:eastAsia="標楷體" w:hAnsi="Times New Roman" w:cs="Times New Roman" w:hint="eastAsia"/>
          <w:sz w:val="28"/>
        </w:rPr>
        <w:t>1</w:t>
      </w:r>
      <w:r w:rsidR="002E0C00">
        <w:rPr>
          <w:rFonts w:ascii="Times New Roman" w:eastAsia="標楷體" w:hAnsi="Times New Roman" w:cs="Times New Roman"/>
          <w:sz w:val="28"/>
        </w:rPr>
        <w:t>1</w:t>
      </w:r>
      <w:r w:rsidR="000F1192">
        <w:rPr>
          <w:rFonts w:ascii="Times New Roman" w:eastAsia="標楷體" w:hAnsi="Times New Roman" w:cs="Times New Roman" w:hint="eastAsia"/>
          <w:sz w:val="28"/>
        </w:rPr>
        <w:t>2</w:t>
      </w:r>
      <w:r w:rsidR="00BD1DA3">
        <w:rPr>
          <w:rFonts w:ascii="Times New Roman" w:eastAsia="標楷體" w:hAnsi="Times New Roman" w:cs="Times New Roman" w:hint="eastAsia"/>
          <w:sz w:val="28"/>
          <w:lang w:eastAsia="zh-HK"/>
        </w:rPr>
        <w:t>學年度上</w:t>
      </w:r>
      <w:r w:rsidR="00B64C9F">
        <w:rPr>
          <w:rFonts w:ascii="Times New Roman" w:eastAsia="標楷體" w:hAnsi="Times New Roman" w:cs="Times New Roman" w:hint="eastAsia"/>
          <w:sz w:val="28"/>
          <w:lang w:eastAsia="zh-HK"/>
        </w:rPr>
        <w:t>學期</w:t>
      </w:r>
      <w:r w:rsidR="00F07A89">
        <w:rPr>
          <w:rFonts w:ascii="Times New Roman" w:eastAsia="標楷體" w:hAnsi="Times New Roman" w:cs="Times New Roman" w:hint="eastAsia"/>
          <w:sz w:val="28"/>
          <w:lang w:eastAsia="zh-HK"/>
        </w:rPr>
        <w:t>的</w:t>
      </w:r>
      <w:r>
        <w:rPr>
          <w:rFonts w:ascii="Times New Roman" w:eastAsia="標楷體" w:hAnsi="Times New Roman" w:cs="Times New Roman" w:hint="eastAsia"/>
          <w:sz w:val="28"/>
        </w:rPr>
        <w:t>第一天上課日</w:t>
      </w:r>
      <w:r w:rsidRPr="008B6199">
        <w:rPr>
          <w:rFonts w:ascii="Times New Roman" w:eastAsia="標楷體" w:hAnsi="Times New Roman" w:cs="Times New Roman" w:hint="eastAsia"/>
          <w:sz w:val="28"/>
        </w:rPr>
        <w:t>為</w:t>
      </w:r>
      <w:r w:rsidR="00815E25">
        <w:rPr>
          <w:rFonts w:ascii="Times New Roman" w:eastAsia="標楷體" w:hAnsi="Times New Roman" w:cs="Times New Roman" w:hint="eastAsia"/>
          <w:sz w:val="28"/>
        </w:rPr>
        <w:t>11</w:t>
      </w:r>
      <w:r w:rsidR="00094B45">
        <w:rPr>
          <w:rFonts w:ascii="Times New Roman" w:eastAsia="標楷體" w:hAnsi="Times New Roman" w:cs="Times New Roman" w:hint="eastAsia"/>
          <w:sz w:val="28"/>
        </w:rPr>
        <w:t>2</w:t>
      </w:r>
      <w:bookmarkStart w:id="0" w:name="_GoBack"/>
      <w:bookmarkEnd w:id="0"/>
      <w:r w:rsidRPr="008B6199">
        <w:rPr>
          <w:rFonts w:ascii="Times New Roman" w:eastAsia="標楷體" w:hAnsi="Times New Roman" w:cs="Times New Roman" w:hint="eastAsia"/>
          <w:sz w:val="28"/>
        </w:rPr>
        <w:t>年</w:t>
      </w:r>
      <w:r w:rsidR="00BD1DA3">
        <w:rPr>
          <w:rFonts w:ascii="Times New Roman" w:eastAsia="標楷體" w:hAnsi="Times New Roman" w:cs="Times New Roman" w:hint="eastAsia"/>
          <w:sz w:val="28"/>
        </w:rPr>
        <w:t>9</w:t>
      </w:r>
      <w:r w:rsidRPr="008B6199">
        <w:rPr>
          <w:rFonts w:ascii="Times New Roman" w:eastAsia="標楷體" w:hAnsi="Times New Roman" w:cs="Times New Roman" w:hint="eastAsia"/>
          <w:sz w:val="28"/>
        </w:rPr>
        <w:t>月</w:t>
      </w:r>
      <w:r w:rsidR="00BD1DA3">
        <w:rPr>
          <w:rFonts w:ascii="Times New Roman" w:eastAsia="標楷體" w:hAnsi="Times New Roman" w:cs="Times New Roman" w:hint="eastAsia"/>
          <w:sz w:val="28"/>
        </w:rPr>
        <w:t>1</w:t>
      </w:r>
      <w:r w:rsidR="000F1192">
        <w:rPr>
          <w:rFonts w:ascii="Times New Roman" w:eastAsia="標楷體" w:hAnsi="Times New Roman" w:cs="Times New Roman" w:hint="eastAsia"/>
          <w:sz w:val="28"/>
        </w:rPr>
        <w:t>4</w:t>
      </w:r>
      <w:r w:rsidRPr="008B6199">
        <w:rPr>
          <w:rFonts w:ascii="Times New Roman" w:eastAsia="標楷體" w:hAnsi="Times New Roman" w:cs="Times New Roman" w:hint="eastAsia"/>
          <w:sz w:val="28"/>
        </w:rPr>
        <w:t>日（星期四），下午</w:t>
      </w:r>
      <w:r w:rsidRPr="008B6199">
        <w:rPr>
          <w:rFonts w:ascii="Times New Roman" w:eastAsia="標楷體" w:hAnsi="Times New Roman" w:cs="Times New Roman" w:hint="eastAsia"/>
          <w:sz w:val="28"/>
        </w:rPr>
        <w:t>1:10</w:t>
      </w:r>
      <w:r w:rsidRPr="008B6199">
        <w:rPr>
          <w:rFonts w:ascii="Times New Roman" w:eastAsia="標楷體" w:hAnsi="Times New Roman" w:cs="Times New Roman" w:hint="eastAsia"/>
          <w:sz w:val="28"/>
        </w:rPr>
        <w:t>至</w:t>
      </w:r>
      <w:r w:rsidR="00A730C9">
        <w:rPr>
          <w:rFonts w:ascii="Times New Roman" w:eastAsia="標楷體" w:hAnsi="Times New Roman" w:cs="Times New Roman" w:hint="eastAsia"/>
          <w:sz w:val="28"/>
        </w:rPr>
        <w:t>3</w:t>
      </w:r>
      <w:r w:rsidRPr="008B6199">
        <w:rPr>
          <w:rFonts w:ascii="Times New Roman" w:eastAsia="標楷體" w:hAnsi="Times New Roman" w:cs="Times New Roman" w:hint="eastAsia"/>
          <w:sz w:val="28"/>
        </w:rPr>
        <w:t>:00</w:t>
      </w:r>
      <w:r w:rsidRPr="008B6199">
        <w:rPr>
          <w:rFonts w:ascii="Times New Roman" w:eastAsia="標楷體" w:hAnsi="Times New Roman" w:cs="Times New Roman" w:hint="eastAsia"/>
          <w:sz w:val="28"/>
        </w:rPr>
        <w:t>，在本校桃園校區資訊網路大樓</w:t>
      </w:r>
      <w:r w:rsidRPr="008B6199">
        <w:rPr>
          <w:rFonts w:ascii="Times New Roman" w:eastAsia="標楷體" w:hAnsi="Times New Roman" w:cs="Times New Roman" w:hint="eastAsia"/>
          <w:sz w:val="28"/>
        </w:rPr>
        <w:t>CC204</w:t>
      </w:r>
      <w:r w:rsidR="008628BD" w:rsidRPr="008B6199">
        <w:rPr>
          <w:rFonts w:ascii="Times New Roman" w:eastAsia="標楷體" w:hAnsi="Times New Roman" w:cs="Times New Roman" w:hint="eastAsia"/>
          <w:sz w:val="28"/>
        </w:rPr>
        <w:t>思創教室</w:t>
      </w:r>
      <w:r w:rsidR="00402E6B">
        <w:rPr>
          <w:rFonts w:ascii="Times New Roman" w:eastAsia="標楷體" w:hAnsi="Times New Roman" w:cs="Times New Roman" w:hint="eastAsia"/>
          <w:sz w:val="28"/>
        </w:rPr>
        <w:t>。</w:t>
      </w:r>
      <w:r w:rsidR="0028010A">
        <w:rPr>
          <w:rFonts w:ascii="Times New Roman" w:eastAsia="標楷體" w:hAnsi="Times New Roman" w:cs="Times New Roman" w:hint="eastAsia"/>
          <w:sz w:val="28"/>
        </w:rPr>
        <w:t xml:space="preserve">　　</w:t>
      </w:r>
      <w:r w:rsidR="008628BD" w:rsidRPr="008B6199">
        <w:rPr>
          <w:rFonts w:ascii="Times New Roman" w:eastAsia="標楷體" w:hAnsi="Times New Roman" w:cs="Times New Roman" w:hint="eastAsia"/>
          <w:sz w:val="28"/>
        </w:rPr>
        <w:t>如擬修課，</w:t>
      </w:r>
      <w:r w:rsidR="00F13098" w:rsidRPr="008B6199">
        <w:rPr>
          <w:rFonts w:ascii="Times New Roman" w:eastAsia="標楷體" w:hAnsi="Times New Roman" w:cs="Times New Roman" w:hint="eastAsia"/>
          <w:sz w:val="28"/>
        </w:rPr>
        <w:t>可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自</w:t>
      </w:r>
      <w:r w:rsidR="00402E6B">
        <w:rPr>
          <w:rFonts w:ascii="Times New Roman" w:eastAsia="標楷體" w:hAnsi="Times New Roman" w:cs="Times New Roman" w:hint="eastAsia"/>
          <w:sz w:val="28"/>
        </w:rPr>
        <w:t>11</w:t>
      </w:r>
      <w:r w:rsidR="00197B42">
        <w:rPr>
          <w:rFonts w:ascii="Times New Roman" w:eastAsia="標楷體" w:hAnsi="Times New Roman" w:cs="Times New Roman" w:hint="eastAsia"/>
          <w:sz w:val="28"/>
        </w:rPr>
        <w:t>2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年</w:t>
      </w:r>
      <w:r w:rsidR="00BD1DA3">
        <w:rPr>
          <w:rFonts w:ascii="Times New Roman" w:eastAsia="標楷體" w:hAnsi="Times New Roman" w:cs="Times New Roman" w:hint="eastAsia"/>
          <w:sz w:val="28"/>
        </w:rPr>
        <w:t>9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月</w:t>
      </w:r>
      <w:r w:rsidR="000F1192">
        <w:rPr>
          <w:rFonts w:ascii="Times New Roman" w:eastAsia="標楷體" w:hAnsi="Times New Roman" w:cs="Times New Roman" w:hint="eastAsia"/>
          <w:sz w:val="28"/>
        </w:rPr>
        <w:t>11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日</w:t>
      </w:r>
      <w:r w:rsidR="00BB09F5" w:rsidRPr="008B6199">
        <w:rPr>
          <w:rFonts w:ascii="Times New Roman" w:eastAsia="標楷體" w:hAnsi="Times New Roman" w:cs="Times New Roman" w:hint="eastAsia"/>
          <w:sz w:val="28"/>
        </w:rPr>
        <w:t>（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星期一</w:t>
      </w:r>
      <w:r w:rsidR="00BB09F5" w:rsidRPr="008B6199">
        <w:rPr>
          <w:rFonts w:ascii="Times New Roman" w:eastAsia="標楷體" w:hAnsi="Times New Roman" w:cs="Times New Roman" w:hint="eastAsia"/>
          <w:sz w:val="28"/>
        </w:rPr>
        <w:t>）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上午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9:00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起，至</w:t>
      </w:r>
      <w:r w:rsidR="00402E6B">
        <w:rPr>
          <w:rFonts w:ascii="Times New Roman" w:eastAsia="標楷體" w:hAnsi="Times New Roman" w:cs="Times New Roman" w:hint="eastAsia"/>
          <w:sz w:val="28"/>
        </w:rPr>
        <w:t>11</w:t>
      </w:r>
      <w:r w:rsidR="00197B42">
        <w:rPr>
          <w:rFonts w:ascii="Times New Roman" w:eastAsia="標楷體" w:hAnsi="Times New Roman" w:cs="Times New Roman"/>
          <w:sz w:val="28"/>
        </w:rPr>
        <w:t>2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年</w:t>
      </w:r>
      <w:r w:rsidR="00BD1DA3">
        <w:rPr>
          <w:rFonts w:ascii="Times New Roman" w:eastAsia="標楷體" w:hAnsi="Times New Roman" w:cs="Times New Roman" w:hint="eastAsia"/>
          <w:sz w:val="28"/>
        </w:rPr>
        <w:t>9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月</w:t>
      </w:r>
      <w:r w:rsidR="00BD1DA3">
        <w:rPr>
          <w:rFonts w:ascii="Times New Roman" w:eastAsia="標楷體" w:hAnsi="Times New Roman" w:cs="Times New Roman" w:hint="eastAsia"/>
          <w:sz w:val="28"/>
        </w:rPr>
        <w:t>1</w:t>
      </w:r>
      <w:r w:rsidR="000F1192">
        <w:rPr>
          <w:rFonts w:ascii="Times New Roman" w:eastAsia="標楷體" w:hAnsi="Times New Roman" w:cs="Times New Roman" w:hint="eastAsia"/>
          <w:sz w:val="28"/>
        </w:rPr>
        <w:t>8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日</w:t>
      </w:r>
      <w:r w:rsidR="00BB09F5" w:rsidRPr="008B6199">
        <w:rPr>
          <w:rFonts w:ascii="Times New Roman" w:eastAsia="標楷體" w:hAnsi="Times New Roman" w:cs="Times New Roman" w:hint="eastAsia"/>
          <w:sz w:val="28"/>
        </w:rPr>
        <w:t>（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星期</w:t>
      </w:r>
      <w:r w:rsidR="000F1192">
        <w:rPr>
          <w:rFonts w:ascii="Times New Roman" w:eastAsia="標楷體" w:hAnsi="Times New Roman" w:cs="Times New Roman" w:hint="eastAsia"/>
          <w:sz w:val="28"/>
        </w:rPr>
        <w:t>一</w:t>
      </w:r>
      <w:r w:rsidR="00BB09F5" w:rsidRPr="008B6199">
        <w:rPr>
          <w:rFonts w:ascii="Times New Roman" w:eastAsia="標楷體" w:hAnsi="Times New Roman" w:cs="Times New Roman" w:hint="eastAsia"/>
          <w:sz w:val="28"/>
        </w:rPr>
        <w:t>）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中午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12:</w:t>
      </w:r>
      <w:r w:rsidR="00F72D32" w:rsidRPr="008B6199">
        <w:rPr>
          <w:rFonts w:ascii="Times New Roman" w:eastAsia="標楷體" w:hAnsi="Times New Roman" w:cs="Times New Roman" w:hint="eastAsia"/>
          <w:sz w:val="28"/>
        </w:rPr>
        <w:t>0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0</w:t>
      </w:r>
      <w:r w:rsidR="00A84731" w:rsidRPr="008B6199">
        <w:rPr>
          <w:rFonts w:ascii="Times New Roman" w:eastAsia="標楷體" w:hAnsi="Times New Roman" w:cs="Times New Roman" w:hint="eastAsia"/>
          <w:sz w:val="28"/>
        </w:rPr>
        <w:t>止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，到教</w:t>
      </w:r>
      <w:r w:rsidR="00474F94" w:rsidRPr="008B6199">
        <w:rPr>
          <w:rFonts w:ascii="Times New Roman" w:eastAsia="標楷體" w:hAnsi="Times New Roman" w:cs="Times New Roman" w:hint="eastAsia"/>
          <w:sz w:val="28"/>
        </w:rPr>
        <w:t>學暨學習資源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資中心</w:t>
      </w:r>
      <w:r w:rsidR="00474F94" w:rsidRPr="008B6199">
        <w:rPr>
          <w:rFonts w:ascii="Times New Roman" w:eastAsia="標楷體" w:hAnsi="Times New Roman" w:cs="Times New Roman" w:hint="eastAsia"/>
          <w:sz w:val="28"/>
        </w:rPr>
        <w:t>CC205</w:t>
      </w:r>
      <w:r w:rsidR="00ED2C7D" w:rsidRPr="008B6199">
        <w:rPr>
          <w:rFonts w:ascii="Times New Roman" w:eastAsia="標楷體" w:hAnsi="Times New Roman" w:cs="Times New Roman" w:hint="eastAsia"/>
          <w:sz w:val="28"/>
        </w:rPr>
        <w:t>桃園</w:t>
      </w:r>
      <w:r w:rsidR="00474F94" w:rsidRPr="008B6199">
        <w:rPr>
          <w:rFonts w:ascii="Times New Roman" w:eastAsia="標楷體" w:hAnsi="Times New Roman" w:cs="Times New Roman" w:hint="eastAsia"/>
          <w:sz w:val="28"/>
        </w:rPr>
        <w:t>辦公室辦理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選課</w:t>
      </w:r>
      <w:r w:rsidR="00474F94" w:rsidRPr="008B6199">
        <w:rPr>
          <w:rFonts w:ascii="Times New Roman" w:eastAsia="標楷體" w:hAnsi="Times New Roman" w:cs="Times New Roman" w:hint="eastAsia"/>
          <w:sz w:val="28"/>
        </w:rPr>
        <w:t>登記</w:t>
      </w:r>
      <w:r w:rsidR="00C66759" w:rsidRPr="008B6199">
        <w:rPr>
          <w:rFonts w:ascii="Times New Roman" w:eastAsia="標楷體" w:hAnsi="Times New Roman" w:cs="Times New Roman" w:hint="eastAsia"/>
          <w:sz w:val="28"/>
        </w:rPr>
        <w:t>，</w:t>
      </w:r>
      <w:r w:rsidR="008628BD" w:rsidRPr="008B6199">
        <w:rPr>
          <w:rFonts w:ascii="Times New Roman" w:eastAsia="標楷體" w:hAnsi="Times New Roman" w:cs="Times New Roman" w:hint="eastAsia"/>
          <w:sz w:val="28"/>
        </w:rPr>
        <w:t>填表加選</w:t>
      </w:r>
      <w:r w:rsidR="00AA2827" w:rsidRPr="008B6199">
        <w:rPr>
          <w:rFonts w:ascii="Times New Roman" w:eastAsia="標楷體" w:hAnsi="Times New Roman" w:cs="Times New Roman" w:hint="eastAsia"/>
          <w:sz w:val="28"/>
        </w:rPr>
        <w:t>，由校方統籌選課事</w:t>
      </w:r>
      <w:r w:rsidR="00474F94" w:rsidRPr="008B6199">
        <w:rPr>
          <w:rFonts w:ascii="Times New Roman" w:eastAsia="標楷體" w:hAnsi="Times New Roman" w:cs="Times New Roman" w:hint="eastAsia"/>
          <w:sz w:val="28"/>
        </w:rPr>
        <w:t>宜</w:t>
      </w:r>
      <w:r w:rsidR="008628BD" w:rsidRPr="008B6199">
        <w:rPr>
          <w:rFonts w:ascii="Times New Roman" w:eastAsia="標楷體" w:hAnsi="Times New Roman" w:cs="Times New Roman" w:hint="eastAsia"/>
          <w:sz w:val="28"/>
        </w:rPr>
        <w:t>。</w:t>
      </w:r>
    </w:p>
    <w:tbl>
      <w:tblPr>
        <w:tblStyle w:val="-1"/>
        <w:tblW w:w="9662" w:type="dxa"/>
        <w:jc w:val="center"/>
        <w:tblLook w:val="04A0" w:firstRow="1" w:lastRow="0" w:firstColumn="1" w:lastColumn="0" w:noHBand="0" w:noVBand="1"/>
      </w:tblPr>
      <w:tblGrid>
        <w:gridCol w:w="2722"/>
        <w:gridCol w:w="6940"/>
      </w:tblGrid>
      <w:tr w:rsidR="00F13098" w:rsidTr="001D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:rsidR="00F13098" w:rsidRPr="00F408BD" w:rsidRDefault="00F13098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課程名稱：</w:t>
            </w:r>
          </w:p>
        </w:tc>
        <w:tc>
          <w:tcPr>
            <w:tcW w:w="6940" w:type="dxa"/>
            <w:vAlign w:val="center"/>
          </w:tcPr>
          <w:p w:rsidR="00F13098" w:rsidRPr="00F408BD" w:rsidRDefault="00F13098" w:rsidP="004E2FBE">
            <w:pPr>
              <w:spacing w:afterLines="10" w:after="36"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8"/>
                <w:szCs w:val="26"/>
              </w:rPr>
              <w:t xml:space="preserve">卓越大師講座　</w:t>
            </w:r>
            <w:r w:rsidRPr="00F408BD">
              <w:rPr>
                <w:rFonts w:ascii="Calibri" w:hAnsi="Calibri"/>
                <w:sz w:val="28"/>
                <w:szCs w:val="26"/>
              </w:rPr>
              <w:t>Lectures of Excellent Masters</w:t>
            </w:r>
          </w:p>
        </w:tc>
      </w:tr>
      <w:tr w:rsidR="00F13098" w:rsidTr="0039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F13098" w:rsidRPr="00F408BD" w:rsidRDefault="005A5962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  <w:lang w:eastAsia="zh-HK"/>
              </w:rPr>
              <w:t>課程策劃</w:t>
            </w:r>
            <w:r w:rsidR="00F13098" w:rsidRPr="00F408BD">
              <w:rPr>
                <w:rFonts w:ascii="Calibri" w:eastAsia="標楷體" w:hAnsi="Calibri" w:cs="Times New Roman"/>
                <w:sz w:val="26"/>
                <w:szCs w:val="26"/>
              </w:rPr>
              <w:t>：</w:t>
            </w:r>
          </w:p>
        </w:tc>
        <w:tc>
          <w:tcPr>
            <w:tcW w:w="6940" w:type="dxa"/>
            <w:vAlign w:val="center"/>
          </w:tcPr>
          <w:p w:rsidR="00F13098" w:rsidRPr="00F408BD" w:rsidRDefault="00F13098" w:rsidP="00F1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國立臺灣海洋大學　張正傑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 xml:space="preserve"> 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教授</w:t>
            </w:r>
          </w:p>
        </w:tc>
      </w:tr>
      <w:tr w:rsidR="00F13098" w:rsidTr="003950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F13098" w:rsidRPr="00F408BD" w:rsidRDefault="00F72D32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>
              <w:rPr>
                <w:rFonts w:ascii="Calibri" w:eastAsia="標楷體" w:hAnsi="Calibri" w:cs="Times New Roman"/>
                <w:sz w:val="26"/>
                <w:szCs w:val="26"/>
              </w:rPr>
              <w:t>課程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開始</w:t>
            </w:r>
            <w:r w:rsidR="00F13098" w:rsidRPr="00F408BD">
              <w:rPr>
                <w:rFonts w:ascii="Calibri" w:eastAsia="標楷體" w:hAnsi="Calibri" w:cs="Times New Roman"/>
                <w:sz w:val="26"/>
                <w:szCs w:val="26"/>
              </w:rPr>
              <w:t>日期：</w:t>
            </w:r>
          </w:p>
        </w:tc>
        <w:tc>
          <w:tcPr>
            <w:tcW w:w="6940" w:type="dxa"/>
            <w:vAlign w:val="center"/>
          </w:tcPr>
          <w:p w:rsidR="00F13098" w:rsidRPr="008B6199" w:rsidRDefault="00F13098" w:rsidP="0019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8B6199">
              <w:rPr>
                <w:rFonts w:ascii="Calibri" w:eastAsia="標楷體" w:hAnsi="Calibri" w:cs="Times New Roman"/>
                <w:sz w:val="26"/>
                <w:szCs w:val="26"/>
              </w:rPr>
              <w:t>1</w:t>
            </w:r>
            <w:r w:rsidR="00EA4CA4">
              <w:rPr>
                <w:rFonts w:ascii="Calibri" w:eastAsia="標楷體" w:hAnsi="Calibri" w:cs="Times New Roman" w:hint="eastAsia"/>
                <w:sz w:val="26"/>
                <w:szCs w:val="26"/>
              </w:rPr>
              <w:t>1</w:t>
            </w:r>
            <w:r w:rsidR="000F1192">
              <w:rPr>
                <w:rFonts w:ascii="Calibri" w:eastAsia="標楷體" w:hAnsi="Calibri" w:cs="Times New Roman" w:hint="eastAsia"/>
                <w:sz w:val="26"/>
                <w:szCs w:val="26"/>
              </w:rPr>
              <w:t>2</w:t>
            </w:r>
            <w:r w:rsidRPr="008B6199">
              <w:rPr>
                <w:rFonts w:ascii="Calibri" w:eastAsia="標楷體" w:hAnsi="Calibri" w:cs="Times New Roman"/>
                <w:sz w:val="26"/>
                <w:szCs w:val="26"/>
              </w:rPr>
              <w:t>年</w:t>
            </w:r>
            <w:r w:rsidR="0028010A">
              <w:rPr>
                <w:rFonts w:ascii="Calibri" w:eastAsia="標楷體" w:hAnsi="Calibri" w:cs="Times New Roman" w:hint="eastAsia"/>
                <w:sz w:val="26"/>
                <w:szCs w:val="26"/>
              </w:rPr>
              <w:t>9</w:t>
            </w:r>
            <w:r w:rsidRPr="008B6199">
              <w:rPr>
                <w:rFonts w:ascii="Calibri" w:eastAsia="標楷體" w:hAnsi="Calibri" w:cs="Times New Roman"/>
                <w:sz w:val="26"/>
                <w:szCs w:val="26"/>
              </w:rPr>
              <w:t>月</w:t>
            </w:r>
            <w:r w:rsidR="0028010A">
              <w:rPr>
                <w:rFonts w:ascii="Calibri" w:eastAsia="標楷體" w:hAnsi="Calibri" w:cs="Times New Roman" w:hint="eastAsia"/>
                <w:sz w:val="26"/>
                <w:szCs w:val="26"/>
              </w:rPr>
              <w:t>1</w:t>
            </w:r>
            <w:r w:rsidR="00197B42">
              <w:rPr>
                <w:rFonts w:ascii="Calibri" w:eastAsia="標楷體" w:hAnsi="Calibri" w:cs="Times New Roman"/>
                <w:sz w:val="26"/>
                <w:szCs w:val="26"/>
              </w:rPr>
              <w:t>4</w:t>
            </w:r>
            <w:r w:rsidR="00A84731" w:rsidRPr="008B6199">
              <w:rPr>
                <w:rFonts w:ascii="Calibri" w:eastAsia="標楷體" w:hAnsi="Calibri" w:cs="Times New Roman" w:hint="eastAsia"/>
                <w:sz w:val="26"/>
                <w:szCs w:val="26"/>
              </w:rPr>
              <w:t>日</w:t>
            </w:r>
            <w:r w:rsidR="00F72D32" w:rsidRPr="008B6199">
              <w:rPr>
                <w:rFonts w:ascii="Calibri" w:eastAsia="標楷體" w:hAnsi="Calibri" w:cs="Times New Roman" w:hint="eastAsia"/>
                <w:sz w:val="26"/>
                <w:szCs w:val="26"/>
              </w:rPr>
              <w:t xml:space="preserve"> </w:t>
            </w:r>
            <w:r w:rsidR="00F72D32" w:rsidRPr="008B6199">
              <w:rPr>
                <w:rFonts w:ascii="Calibri" w:eastAsia="標楷體" w:hAnsi="Calibri" w:cs="Times New Roman" w:hint="eastAsia"/>
                <w:sz w:val="26"/>
                <w:szCs w:val="26"/>
              </w:rPr>
              <w:t>起</w:t>
            </w:r>
          </w:p>
        </w:tc>
      </w:tr>
      <w:tr w:rsidR="00F13098" w:rsidTr="0039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F13098" w:rsidRPr="00F408BD" w:rsidRDefault="00F13098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上課時間：</w:t>
            </w:r>
          </w:p>
        </w:tc>
        <w:tc>
          <w:tcPr>
            <w:tcW w:w="6940" w:type="dxa"/>
            <w:vAlign w:val="center"/>
          </w:tcPr>
          <w:p w:rsidR="00F13098" w:rsidRPr="00F408BD" w:rsidRDefault="00F13098" w:rsidP="0023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星期四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 xml:space="preserve"> 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，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 xml:space="preserve"> 13:10 – 15:00</w:t>
            </w:r>
          </w:p>
        </w:tc>
      </w:tr>
      <w:tr w:rsidR="00F13098" w:rsidTr="003950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F13098" w:rsidRPr="00F408BD" w:rsidRDefault="00F13098" w:rsidP="00431239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教學目標：</w:t>
            </w:r>
          </w:p>
        </w:tc>
        <w:tc>
          <w:tcPr>
            <w:tcW w:w="6940" w:type="dxa"/>
            <w:vAlign w:val="center"/>
          </w:tcPr>
          <w:p w:rsidR="00F13098" w:rsidRPr="00F408BD" w:rsidRDefault="00F13098" w:rsidP="0081084A">
            <w:pPr>
              <w:spacing w:afterLines="20" w:after="72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在社會上有許多生活藝術家，他們的社會地位是有目共睹的。他們對生命有著獨到的品味，對社會能明察秋毫、能發表真知灼見，對百姓有悲天憫人的情懷。然而這些生活大師或許無法到校定期上課，透過「卓越大師講座」的邀請，可以讓學生及社區民眾親炙大師，感受生活於藝術、藝術於生活的態度，進而體會人生的價值、開拓通達的視野。</w:t>
            </w:r>
          </w:p>
        </w:tc>
      </w:tr>
      <w:tr w:rsidR="00F13098" w:rsidTr="0044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F13098" w:rsidRPr="00F408BD" w:rsidRDefault="00F13098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成績考評：</w:t>
            </w:r>
          </w:p>
        </w:tc>
        <w:tc>
          <w:tcPr>
            <w:tcW w:w="6940" w:type="dxa"/>
            <w:vAlign w:val="center"/>
          </w:tcPr>
          <w:p w:rsidR="00F13098" w:rsidRPr="005F02FE" w:rsidRDefault="001C586B" w:rsidP="005F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Times New Roman"/>
                <w:b/>
                <w:sz w:val="26"/>
                <w:szCs w:val="26"/>
              </w:rPr>
            </w:pPr>
            <w:r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學習態度</w:t>
            </w:r>
            <w:r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(</w:t>
            </w:r>
            <w:r w:rsidR="00451F33"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  <w:lang w:eastAsia="zh-HK"/>
              </w:rPr>
              <w:t>含出席及上課表現</w:t>
            </w:r>
            <w:r w:rsidR="00616311"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)</w:t>
            </w:r>
            <w:r w:rsidR="00616311"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：</w:t>
            </w:r>
            <w:r w:rsidR="005F02FE">
              <w:rPr>
                <w:rFonts w:ascii="Calibri" w:eastAsia="標楷體" w:hAnsi="Calibri" w:cs="Times New Roman"/>
                <w:b/>
                <w:sz w:val="26"/>
                <w:szCs w:val="26"/>
              </w:rPr>
              <w:t>6</w:t>
            </w:r>
            <w:r w:rsidR="00B6065F"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0</w:t>
            </w:r>
            <w:r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%</w:t>
            </w:r>
            <w:r w:rsidR="00F13098" w:rsidRPr="005F02FE">
              <w:rPr>
                <w:rFonts w:ascii="Calibri" w:eastAsia="標楷體" w:hAnsi="Calibri" w:cs="Times New Roman"/>
                <w:b/>
                <w:sz w:val="26"/>
                <w:szCs w:val="26"/>
              </w:rPr>
              <w:t>，期末</w:t>
            </w:r>
            <w:r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考試</w:t>
            </w:r>
            <w:r w:rsidR="00616311" w:rsidRPr="005F02FE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>：</w:t>
            </w:r>
            <w:r w:rsidR="005F02FE">
              <w:rPr>
                <w:rFonts w:ascii="Calibri" w:eastAsia="標楷體" w:hAnsi="Calibri" w:cs="Times New Roman"/>
                <w:b/>
                <w:sz w:val="26"/>
                <w:szCs w:val="26"/>
              </w:rPr>
              <w:t>4</w:t>
            </w:r>
            <w:r w:rsidR="00F13098" w:rsidRPr="005F02FE">
              <w:rPr>
                <w:rFonts w:ascii="Calibri" w:eastAsia="標楷體" w:hAnsi="Calibri" w:cs="Times New Roman"/>
                <w:b/>
                <w:sz w:val="26"/>
                <w:szCs w:val="26"/>
              </w:rPr>
              <w:t>0%</w:t>
            </w:r>
          </w:p>
        </w:tc>
      </w:tr>
      <w:tr w:rsidR="00F13098" w:rsidTr="0044518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F13098" w:rsidRPr="00F408BD" w:rsidRDefault="00F13098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教材及教學網址：</w:t>
            </w:r>
          </w:p>
        </w:tc>
        <w:tc>
          <w:tcPr>
            <w:tcW w:w="6940" w:type="dxa"/>
            <w:vAlign w:val="center"/>
          </w:tcPr>
          <w:p w:rsidR="00F13098" w:rsidRPr="00F408BD" w:rsidRDefault="007145D1" w:rsidP="000E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hyperlink r:id="rId8" w:history="1">
              <w:r w:rsidR="003C237A">
                <w:rPr>
                  <w:rStyle w:val="aa"/>
                  <w:rFonts w:ascii="Calibri" w:eastAsia="標楷體" w:hAnsi="Calibri" w:cs="Times New Roman"/>
                  <w:sz w:val="26"/>
                  <w:szCs w:val="26"/>
                </w:rPr>
                <w:t>http://www.art.ntou.edu.tw/masters/index.html</w:t>
              </w:r>
            </w:hyperlink>
          </w:p>
        </w:tc>
      </w:tr>
      <w:tr w:rsidR="00F13098" w:rsidTr="0044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F13098" w:rsidRPr="00F408BD" w:rsidRDefault="00F13098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對抵銘傳課程學分：</w:t>
            </w:r>
          </w:p>
        </w:tc>
        <w:tc>
          <w:tcPr>
            <w:tcW w:w="6940" w:type="dxa"/>
            <w:vAlign w:val="center"/>
          </w:tcPr>
          <w:p w:rsidR="00F13098" w:rsidRPr="00F408BD" w:rsidRDefault="00F13098" w:rsidP="0023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通識課程，社會領域「民主與法治」，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2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學分</w:t>
            </w:r>
          </w:p>
        </w:tc>
      </w:tr>
      <w:tr w:rsidR="00BD058C" w:rsidTr="0044518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="00BD058C" w:rsidRPr="00F408BD" w:rsidRDefault="00BD058C" w:rsidP="002356E2">
            <w:pPr>
              <w:ind w:rightChars="14" w:right="34"/>
              <w:jc w:val="right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上課地點：</w:t>
            </w:r>
          </w:p>
        </w:tc>
        <w:tc>
          <w:tcPr>
            <w:tcW w:w="6940" w:type="dxa"/>
            <w:vAlign w:val="center"/>
          </w:tcPr>
          <w:p w:rsidR="00BD058C" w:rsidRPr="00F408BD" w:rsidRDefault="00BD058C" w:rsidP="00235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銘傳大學桃園校區，</w:t>
            </w:r>
            <w:r w:rsidR="00EF4105">
              <w:rPr>
                <w:rFonts w:ascii="Calibri" w:eastAsia="標楷體" w:hAnsi="Calibri" w:cs="Times New Roman" w:hint="eastAsia"/>
                <w:sz w:val="26"/>
                <w:szCs w:val="26"/>
              </w:rPr>
              <w:t>資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訊網路大樓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CC204</w:t>
            </w:r>
            <w:r w:rsidRPr="00F408BD">
              <w:rPr>
                <w:rFonts w:ascii="Calibri" w:eastAsia="標楷體" w:hAnsi="Calibri" w:cs="Times New Roman"/>
                <w:sz w:val="26"/>
                <w:szCs w:val="26"/>
              </w:rPr>
              <w:t>思創教室</w:t>
            </w:r>
          </w:p>
        </w:tc>
      </w:tr>
    </w:tbl>
    <w:p w:rsidR="008B54D1" w:rsidRDefault="008B54D1" w:rsidP="008B54D1">
      <w:pPr>
        <w:spacing w:beforeLines="80" w:before="288" w:line="300" w:lineRule="exact"/>
        <w:ind w:rightChars="-24" w:right="-58"/>
        <w:jc w:val="both"/>
        <w:rPr>
          <w:rFonts w:eastAsia="標楷體" w:cs="Times New Roman"/>
          <w:sz w:val="26"/>
          <w:szCs w:val="26"/>
        </w:rPr>
      </w:pPr>
      <w:r>
        <w:rPr>
          <w:rFonts w:eastAsia="標楷體" w:cs="Times New Roman" w:hint="eastAsia"/>
          <w:szCs w:val="26"/>
        </w:rPr>
        <w:t>【</w:t>
      </w:r>
      <w:r w:rsidRPr="00166D7A">
        <w:rPr>
          <w:rFonts w:eastAsia="標楷體" w:cs="Times New Roman"/>
          <w:sz w:val="26"/>
          <w:szCs w:val="26"/>
        </w:rPr>
        <w:t>銘傳大學</w:t>
      </w:r>
      <w:r>
        <w:rPr>
          <w:rFonts w:eastAsia="標楷體" w:cs="Times New Roman" w:hint="eastAsia"/>
          <w:sz w:val="26"/>
          <w:szCs w:val="26"/>
          <w:lang w:eastAsia="zh-HK"/>
        </w:rPr>
        <w:t>課程</w:t>
      </w:r>
      <w:r w:rsidRPr="00166D7A">
        <w:rPr>
          <w:rFonts w:eastAsia="標楷體" w:cs="Times New Roman"/>
          <w:sz w:val="26"/>
          <w:szCs w:val="26"/>
        </w:rPr>
        <w:t>聯絡人</w:t>
      </w:r>
      <w:r>
        <w:rPr>
          <w:rFonts w:eastAsia="標楷體" w:cs="Times New Roman" w:hint="eastAsia"/>
          <w:sz w:val="26"/>
          <w:szCs w:val="26"/>
        </w:rPr>
        <w:t>】</w:t>
      </w:r>
    </w:p>
    <w:p w:rsidR="008B54D1" w:rsidRPr="008B6199" w:rsidRDefault="008B54D1" w:rsidP="008B54D1">
      <w:pPr>
        <w:spacing w:beforeLines="20" w:before="72" w:line="280" w:lineRule="exact"/>
        <w:ind w:rightChars="-24" w:right="-58" w:firstLineChars="100" w:firstLine="260"/>
        <w:jc w:val="both"/>
        <w:rPr>
          <w:rFonts w:eastAsia="標楷體" w:cs="Times New Roman"/>
          <w:color w:val="000000" w:themeColor="text1"/>
          <w:sz w:val="26"/>
          <w:szCs w:val="26"/>
        </w:rPr>
      </w:pPr>
      <w:r w:rsidRPr="008B6199">
        <w:rPr>
          <w:rFonts w:eastAsia="標楷體" w:cs="Times New Roman"/>
          <w:color w:val="000000" w:themeColor="text1"/>
          <w:sz w:val="26"/>
          <w:szCs w:val="26"/>
        </w:rPr>
        <w:t>教</w:t>
      </w:r>
      <w:r>
        <w:rPr>
          <w:rFonts w:eastAsia="標楷體" w:cs="Times New Roman" w:hint="eastAsia"/>
          <w:color w:val="000000" w:themeColor="text1"/>
          <w:sz w:val="26"/>
          <w:szCs w:val="26"/>
        </w:rPr>
        <w:t>資中心</w:t>
      </w:r>
      <w:r w:rsidRPr="008B6199">
        <w:rPr>
          <w:rFonts w:eastAsia="標楷體" w:cs="Times New Roman"/>
          <w:color w:val="000000" w:themeColor="text1"/>
          <w:sz w:val="26"/>
          <w:szCs w:val="26"/>
        </w:rPr>
        <w:t xml:space="preserve"> </w:t>
      </w:r>
      <w:r w:rsidR="000F1192">
        <w:rPr>
          <w:rFonts w:eastAsia="標楷體" w:cs="Times New Roman" w:hint="eastAsia"/>
          <w:color w:val="000000" w:themeColor="text1"/>
          <w:sz w:val="26"/>
          <w:szCs w:val="26"/>
        </w:rPr>
        <w:t>王芯語</w:t>
      </w:r>
      <w:r>
        <w:rPr>
          <w:rFonts w:eastAsia="標楷體" w:cs="Times New Roman" w:hint="eastAsia"/>
          <w:color w:val="000000" w:themeColor="text1"/>
          <w:sz w:val="26"/>
          <w:szCs w:val="26"/>
          <w:lang w:eastAsia="zh-HK"/>
        </w:rPr>
        <w:t>老師</w:t>
      </w:r>
      <w:r>
        <w:rPr>
          <w:rFonts w:eastAsia="標楷體" w:cs="Times New Roman" w:hint="eastAsia"/>
          <w:color w:val="000000" w:themeColor="text1"/>
          <w:sz w:val="26"/>
          <w:szCs w:val="26"/>
        </w:rPr>
        <w:t>，</w:t>
      </w:r>
      <w:r>
        <w:rPr>
          <w:rFonts w:eastAsia="標楷體" w:cs="Times New Roman" w:hint="eastAsia"/>
          <w:color w:val="000000" w:themeColor="text1"/>
          <w:sz w:val="26"/>
          <w:szCs w:val="26"/>
          <w:lang w:eastAsia="zh-HK"/>
        </w:rPr>
        <w:t>e-mail</w:t>
      </w:r>
      <w:r>
        <w:rPr>
          <w:rFonts w:eastAsia="標楷體" w:cs="Times New Roman" w:hint="eastAsia"/>
          <w:color w:val="000000" w:themeColor="text1"/>
          <w:sz w:val="26"/>
          <w:szCs w:val="26"/>
        </w:rPr>
        <w:t>：</w:t>
      </w:r>
      <w:hyperlink r:id="rId9" w:history="1">
        <w:r w:rsidR="000F1192" w:rsidRPr="00327069">
          <w:rPr>
            <w:rStyle w:val="aa"/>
            <w:rFonts w:eastAsia="標楷體" w:cs="Times New Roman"/>
            <w:sz w:val="26"/>
            <w:szCs w:val="26"/>
          </w:rPr>
          <w:t>huihui@mail.mcu.edu.tw</w:t>
        </w:r>
      </w:hyperlink>
      <w:r>
        <w:rPr>
          <w:rFonts w:eastAsia="標楷體" w:cs="Times New Roman"/>
          <w:color w:val="000000" w:themeColor="text1"/>
          <w:sz w:val="26"/>
          <w:szCs w:val="26"/>
        </w:rPr>
        <w:t xml:space="preserve">  </w:t>
      </w:r>
      <w:r>
        <w:rPr>
          <w:rFonts w:eastAsia="標楷體" w:cs="Times New Roman" w:hint="eastAsia"/>
          <w:color w:val="000000" w:themeColor="text1"/>
          <w:sz w:val="26"/>
          <w:szCs w:val="26"/>
          <w:lang w:eastAsia="zh-HK"/>
        </w:rPr>
        <w:t>分機</w:t>
      </w:r>
      <w:r>
        <w:rPr>
          <w:rFonts w:eastAsia="標楷體" w:cs="Times New Roman" w:hint="eastAsia"/>
          <w:color w:val="000000" w:themeColor="text1"/>
          <w:sz w:val="26"/>
          <w:szCs w:val="26"/>
        </w:rPr>
        <w:t>：</w:t>
      </w:r>
      <w:r w:rsidR="00D24E12">
        <w:rPr>
          <w:rFonts w:eastAsia="標楷體" w:cs="Times New Roman" w:hint="eastAsia"/>
          <w:color w:val="000000" w:themeColor="text1"/>
          <w:sz w:val="26"/>
          <w:szCs w:val="26"/>
        </w:rPr>
        <w:t>3659</w:t>
      </w:r>
    </w:p>
    <w:sectPr w:rsidR="008B54D1" w:rsidRPr="008B6199" w:rsidSect="00631418">
      <w:pgSz w:w="11906" w:h="16838"/>
      <w:pgMar w:top="1440" w:right="1800" w:bottom="1440" w:left="1800" w:header="851" w:footer="992" w:gutter="0"/>
      <w:pgBorders w:offsetFrom="page">
        <w:top w:val="handmade2" w:sz="31" w:space="24" w:color="31849B" w:themeColor="accent5" w:themeShade="BF"/>
        <w:left w:val="handmade2" w:sz="31" w:space="24" w:color="31849B" w:themeColor="accent5" w:themeShade="BF"/>
        <w:bottom w:val="handmade2" w:sz="31" w:space="24" w:color="31849B" w:themeColor="accent5" w:themeShade="BF"/>
        <w:right w:val="handmade2" w:sz="31" w:space="24" w:color="31849B" w:themeColor="accent5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D1" w:rsidRDefault="007145D1" w:rsidP="004D3E1C">
      <w:r>
        <w:separator/>
      </w:r>
    </w:p>
  </w:endnote>
  <w:endnote w:type="continuationSeparator" w:id="0">
    <w:p w:rsidR="007145D1" w:rsidRDefault="007145D1" w:rsidP="004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D1" w:rsidRDefault="007145D1" w:rsidP="004D3E1C">
      <w:r>
        <w:separator/>
      </w:r>
    </w:p>
  </w:footnote>
  <w:footnote w:type="continuationSeparator" w:id="0">
    <w:p w:rsidR="007145D1" w:rsidRDefault="007145D1" w:rsidP="004D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7"/>
    <w:rsid w:val="00042D6F"/>
    <w:rsid w:val="00050BCA"/>
    <w:rsid w:val="000550C7"/>
    <w:rsid w:val="00074D2A"/>
    <w:rsid w:val="00094B45"/>
    <w:rsid w:val="000C0EEB"/>
    <w:rsid w:val="000D5436"/>
    <w:rsid w:val="000D6B8E"/>
    <w:rsid w:val="000E7127"/>
    <w:rsid w:val="000F1192"/>
    <w:rsid w:val="001200C0"/>
    <w:rsid w:val="00146B78"/>
    <w:rsid w:val="00166D7A"/>
    <w:rsid w:val="0019389D"/>
    <w:rsid w:val="00197B42"/>
    <w:rsid w:val="001C586B"/>
    <w:rsid w:val="001C6AED"/>
    <w:rsid w:val="001D6275"/>
    <w:rsid w:val="001D6BB6"/>
    <w:rsid w:val="00211B8C"/>
    <w:rsid w:val="002356E2"/>
    <w:rsid w:val="00244A72"/>
    <w:rsid w:val="00245253"/>
    <w:rsid w:val="0028010A"/>
    <w:rsid w:val="0028429E"/>
    <w:rsid w:val="002955BE"/>
    <w:rsid w:val="002C2A27"/>
    <w:rsid w:val="002C34D3"/>
    <w:rsid w:val="002E0C00"/>
    <w:rsid w:val="002F5C88"/>
    <w:rsid w:val="00300D1B"/>
    <w:rsid w:val="003040C2"/>
    <w:rsid w:val="003359E6"/>
    <w:rsid w:val="00340E67"/>
    <w:rsid w:val="00357129"/>
    <w:rsid w:val="00372B23"/>
    <w:rsid w:val="00395003"/>
    <w:rsid w:val="003C237A"/>
    <w:rsid w:val="003D5429"/>
    <w:rsid w:val="003E60A7"/>
    <w:rsid w:val="003E7176"/>
    <w:rsid w:val="00401F79"/>
    <w:rsid w:val="00402E6B"/>
    <w:rsid w:val="00431239"/>
    <w:rsid w:val="00436E7D"/>
    <w:rsid w:val="0044518E"/>
    <w:rsid w:val="00446817"/>
    <w:rsid w:val="00451F33"/>
    <w:rsid w:val="00470C0A"/>
    <w:rsid w:val="00474F94"/>
    <w:rsid w:val="00475907"/>
    <w:rsid w:val="004A2989"/>
    <w:rsid w:val="004A7CF1"/>
    <w:rsid w:val="004D3E1C"/>
    <w:rsid w:val="004E2FBE"/>
    <w:rsid w:val="004F0E20"/>
    <w:rsid w:val="00565547"/>
    <w:rsid w:val="00584DE0"/>
    <w:rsid w:val="005946E1"/>
    <w:rsid w:val="00597C99"/>
    <w:rsid w:val="005A116D"/>
    <w:rsid w:val="005A3E99"/>
    <w:rsid w:val="005A5962"/>
    <w:rsid w:val="005B32D3"/>
    <w:rsid w:val="005D4454"/>
    <w:rsid w:val="005E54DC"/>
    <w:rsid w:val="005E7215"/>
    <w:rsid w:val="005F02FE"/>
    <w:rsid w:val="005F2D27"/>
    <w:rsid w:val="005F3EEE"/>
    <w:rsid w:val="00606F1E"/>
    <w:rsid w:val="00616311"/>
    <w:rsid w:val="00616BD0"/>
    <w:rsid w:val="00631418"/>
    <w:rsid w:val="006630EA"/>
    <w:rsid w:val="0066722C"/>
    <w:rsid w:val="006676D5"/>
    <w:rsid w:val="006F1B96"/>
    <w:rsid w:val="006F470D"/>
    <w:rsid w:val="007145D1"/>
    <w:rsid w:val="007952B7"/>
    <w:rsid w:val="00796B3F"/>
    <w:rsid w:val="007A373E"/>
    <w:rsid w:val="007B0EE9"/>
    <w:rsid w:val="007B65E5"/>
    <w:rsid w:val="0081084A"/>
    <w:rsid w:val="00815E25"/>
    <w:rsid w:val="00825902"/>
    <w:rsid w:val="00830D06"/>
    <w:rsid w:val="008411D7"/>
    <w:rsid w:val="008628BD"/>
    <w:rsid w:val="0087355B"/>
    <w:rsid w:val="008861B3"/>
    <w:rsid w:val="008B54D1"/>
    <w:rsid w:val="008B6199"/>
    <w:rsid w:val="00917759"/>
    <w:rsid w:val="00927445"/>
    <w:rsid w:val="0095477F"/>
    <w:rsid w:val="009675AE"/>
    <w:rsid w:val="009A7A6E"/>
    <w:rsid w:val="009B5748"/>
    <w:rsid w:val="009D4422"/>
    <w:rsid w:val="00A56420"/>
    <w:rsid w:val="00A730C9"/>
    <w:rsid w:val="00A84731"/>
    <w:rsid w:val="00A87429"/>
    <w:rsid w:val="00AA2827"/>
    <w:rsid w:val="00AF375B"/>
    <w:rsid w:val="00B063E1"/>
    <w:rsid w:val="00B3011C"/>
    <w:rsid w:val="00B339A9"/>
    <w:rsid w:val="00B569CE"/>
    <w:rsid w:val="00B6065F"/>
    <w:rsid w:val="00B64C9F"/>
    <w:rsid w:val="00B85067"/>
    <w:rsid w:val="00B90F4A"/>
    <w:rsid w:val="00BB09F5"/>
    <w:rsid w:val="00BD058C"/>
    <w:rsid w:val="00BD1DA3"/>
    <w:rsid w:val="00C15B8A"/>
    <w:rsid w:val="00C34130"/>
    <w:rsid w:val="00C42EC8"/>
    <w:rsid w:val="00C46DBE"/>
    <w:rsid w:val="00C66759"/>
    <w:rsid w:val="00C86545"/>
    <w:rsid w:val="00C93C4E"/>
    <w:rsid w:val="00CA5E25"/>
    <w:rsid w:val="00CC46EA"/>
    <w:rsid w:val="00CD1F60"/>
    <w:rsid w:val="00D07108"/>
    <w:rsid w:val="00D1565E"/>
    <w:rsid w:val="00D16024"/>
    <w:rsid w:val="00D24E12"/>
    <w:rsid w:val="00D5387F"/>
    <w:rsid w:val="00DD582B"/>
    <w:rsid w:val="00E03302"/>
    <w:rsid w:val="00E70B3D"/>
    <w:rsid w:val="00EA4CA4"/>
    <w:rsid w:val="00EA564F"/>
    <w:rsid w:val="00ED2C7D"/>
    <w:rsid w:val="00EE03F8"/>
    <w:rsid w:val="00EF4105"/>
    <w:rsid w:val="00EF7628"/>
    <w:rsid w:val="00F07A89"/>
    <w:rsid w:val="00F13098"/>
    <w:rsid w:val="00F408BD"/>
    <w:rsid w:val="00F40DA7"/>
    <w:rsid w:val="00F64C97"/>
    <w:rsid w:val="00F72D32"/>
    <w:rsid w:val="00F87D14"/>
    <w:rsid w:val="00FC10CA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8FD3"/>
  <w15:docId w15:val="{B4087C62-0EA4-40FE-9C8F-7A247A6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3E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E1C"/>
    <w:rPr>
      <w:sz w:val="20"/>
      <w:szCs w:val="20"/>
    </w:rPr>
  </w:style>
  <w:style w:type="table" w:styleId="a9">
    <w:name w:val="Table Grid"/>
    <w:basedOn w:val="a1"/>
    <w:uiPriority w:val="59"/>
    <w:rsid w:val="00F1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3098"/>
    <w:rPr>
      <w:color w:val="0000FF" w:themeColor="hyperlink"/>
      <w:u w:val="single"/>
    </w:rPr>
  </w:style>
  <w:style w:type="table" w:styleId="2-5">
    <w:name w:val="Medium List 2 Accent 5"/>
    <w:basedOn w:val="a1"/>
    <w:uiPriority w:val="66"/>
    <w:rsid w:val="00F130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Shading 2 Accent 5"/>
    <w:basedOn w:val="a1"/>
    <w:uiPriority w:val="64"/>
    <w:rsid w:val="00F130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F130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F130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b">
    <w:name w:val="FollowedHyperlink"/>
    <w:basedOn w:val="a0"/>
    <w:uiPriority w:val="99"/>
    <w:semiHidden/>
    <w:unhideWhenUsed/>
    <w:rsid w:val="005F0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ntou.edu.tw/master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ihui@mail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36A6-A1DD-4E26-93D6-1F14BC4B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mcu</cp:lastModifiedBy>
  <cp:revision>2</cp:revision>
  <cp:lastPrinted>2022-09-12T01:18:00Z</cp:lastPrinted>
  <dcterms:created xsi:type="dcterms:W3CDTF">2015-02-01T07:18:00Z</dcterms:created>
  <dcterms:modified xsi:type="dcterms:W3CDTF">2023-09-06T14:56:00Z</dcterms:modified>
</cp:coreProperties>
</file>